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</w:pPr>
      <w:r>
        <w:rPr>
          <w:rFonts w:hint="eastAsia"/>
        </w:rPr>
        <w:t>济南市勘察测绘研究院招聘简章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bCs/>
          <w:snapToGrid w:val="0"/>
          <w:kern w:val="0"/>
          <w:sz w:val="32"/>
          <w:szCs w:val="32"/>
        </w:rPr>
      </w:pPr>
    </w:p>
    <w:p>
      <w:pPr>
        <w:spacing w:line="520" w:lineRule="exact"/>
        <w:ind w:firstLine="420" w:firstLineChars="200"/>
        <w:rPr>
          <w:rFonts w:ascii="仿宋_GB2312" w:hAnsi="仿宋" w:eastAsia="仿宋_GB2312"/>
          <w:bCs/>
          <w:snapToGrid w:val="0"/>
          <w:kern w:val="0"/>
          <w:sz w:val="21"/>
          <w:szCs w:val="21"/>
        </w:rPr>
      </w:pPr>
      <w:r>
        <w:rPr>
          <w:rFonts w:hint="eastAsia" w:ascii="仿宋_GB2312" w:hAnsi="仿宋" w:eastAsia="仿宋_GB2312"/>
          <w:bCs/>
          <w:snapToGrid w:val="0"/>
          <w:kern w:val="0"/>
          <w:sz w:val="21"/>
          <w:szCs w:val="21"/>
        </w:rPr>
        <w:t>根据我院业务发展和工作需要，现面向社会公开招聘专业技术人员，招聘专业及相关信息如下。</w:t>
      </w:r>
    </w:p>
    <w:p>
      <w:pPr>
        <w:spacing w:line="520" w:lineRule="exact"/>
        <w:ind w:firstLine="420" w:firstLineChars="200"/>
        <w:rPr>
          <w:rFonts w:ascii="黑体" w:hAnsi="黑体" w:eastAsia="黑体"/>
          <w:bCs/>
          <w:snapToGrid w:val="0"/>
          <w:kern w:val="0"/>
          <w:sz w:val="21"/>
          <w:szCs w:val="21"/>
        </w:rPr>
      </w:pPr>
      <w:r>
        <w:rPr>
          <w:rFonts w:hint="eastAsia" w:ascii="黑体" w:hAnsi="黑体" w:eastAsia="黑体"/>
          <w:bCs/>
          <w:snapToGrid w:val="0"/>
          <w:kern w:val="0"/>
          <w:sz w:val="21"/>
          <w:szCs w:val="21"/>
        </w:rPr>
        <w:t>一、招聘信息</w:t>
      </w:r>
    </w:p>
    <w:tbl>
      <w:tblPr>
        <w:tblStyle w:val="7"/>
        <w:tblW w:w="8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727"/>
        <w:gridCol w:w="1082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0" w:name="_GoBack" w:colFirst="0" w:colLast="3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</w:t>
            </w:r>
          </w:p>
        </w:tc>
        <w:tc>
          <w:tcPr>
            <w:tcW w:w="37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招聘条件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招聘人数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行政管理</w:t>
            </w:r>
          </w:p>
        </w:tc>
        <w:tc>
          <w:tcPr>
            <w:tcW w:w="372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1、全日制硕士研究生学历。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熟悉文秘工作，具有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扎实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的文字功底，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有良好的沟通理解能力和团队合作精神。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济南市高新舜泰广场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人力资源管理、法律、社会保障相关专业</w:t>
            </w:r>
          </w:p>
        </w:tc>
        <w:tc>
          <w:tcPr>
            <w:tcW w:w="372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1、全日制硕士研究生学历。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2、政治素质过硬，中共党员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具备扎实的专业知识，熟悉人事政策、法律法规，文字写作能力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强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有良好的沟通理解能力和团队合作精神。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济南市高新舜泰广场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会计、审计相关专业</w:t>
            </w:r>
          </w:p>
        </w:tc>
        <w:tc>
          <w:tcPr>
            <w:tcW w:w="372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1、全日制硕士研究生学历。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2、具备会计、审计、财务管理等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扎实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的专业知识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熟悉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财务管理和内部审计工作，有良好的沟通理解能力和团队合作精神。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济南市高新舜泰广场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测绘工程、大地测量学与测量工程</w:t>
            </w:r>
          </w:p>
        </w:tc>
        <w:tc>
          <w:tcPr>
            <w:tcW w:w="372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全日制硕士研究生学历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具有扎实的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理论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知识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熟悉测绘技术规程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规范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标准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熟练使用测绘仪器及相关软件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，吃苦耐劳，有良好的沟通理解能力和团队合作精神。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济南市历山路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土地资源管理</w:t>
            </w:r>
          </w:p>
        </w:tc>
        <w:tc>
          <w:tcPr>
            <w:tcW w:w="3727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全日制硕士研究生学历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具有扎实的理论知识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熟悉自然资源调查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数据处理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分析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建库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国土空间规划等工作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，熟练应用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ArcGIS、MapGIS等数据处理软件，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吃苦耐劳，有良好的沟通理解能力和团队合作精神。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4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济南市高新舜泰广场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地图学与地理信息系统、计算机科学与技术</w:t>
            </w:r>
          </w:p>
        </w:tc>
        <w:tc>
          <w:tcPr>
            <w:tcW w:w="3727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全日制硕士研究生学历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具有扎实的理论基础和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知识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，熟悉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三维GIS平台研发、三维GIS平台工具组件的研发工作； 熟练掌握C++或C#等语言；具备Unity3D / OpenGL / OSG / DirectX等开发经验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有二维GIS开发经验，对3D引擎有一定研究和技术积累，有大型三维GIS平台开发者优先。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有良好的沟通理解能力和团队合作精神。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济南市高新舜泰广场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城市规划</w:t>
            </w:r>
          </w:p>
        </w:tc>
        <w:tc>
          <w:tcPr>
            <w:tcW w:w="3727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全日制硕士研究生学历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2、熟悉国土空间规划或城乡规划体系，掌握相关法律法规、政策。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熟练使用ArcGIS、CAD、PS等常用规划工具。具备需求分析、数据处理、规划编制、应用分析能力，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良好的沟通理解能力和团队合作精神。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济南市高新舜泰广场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林业及相关专业</w:t>
            </w:r>
          </w:p>
        </w:tc>
        <w:tc>
          <w:tcPr>
            <w:tcW w:w="3727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line="360" w:lineRule="exact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全日制硕士研究生学历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具有扎实的理论基础和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知识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，掌握林业及相关调查，熟悉林权数据整理、制作、分析、建库以及项目管理等工作。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吃苦耐劳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，有良好的沟通理解能力和团队合作精神。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济南市高新舜泰广场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地质工程</w:t>
            </w:r>
          </w:p>
        </w:tc>
        <w:tc>
          <w:tcPr>
            <w:tcW w:w="372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1、全日制硕士研究生学历。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、具有扎实的理论知识，熟悉水文地质、工程地质和环境地质有关工作；具备承担岩土工程有关施工、设计、咨询、地质调查、灾害评估等业务项目负责人的能力。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济南市高新舜泰广场</w:t>
            </w:r>
          </w:p>
        </w:tc>
      </w:tr>
      <w:bookmarkEnd w:id="0"/>
    </w:tbl>
    <w:p>
      <w:pPr>
        <w:spacing w:line="520" w:lineRule="exact"/>
        <w:ind w:firstLine="709"/>
        <w:rPr>
          <w:rFonts w:ascii="黑体" w:hAnsi="黑体" w:eastAsia="黑体"/>
          <w:b/>
          <w:bCs/>
          <w:snapToGrid w:val="0"/>
          <w:kern w:val="0"/>
          <w:sz w:val="21"/>
          <w:szCs w:val="21"/>
        </w:rPr>
      </w:pPr>
      <w:r>
        <w:rPr>
          <w:rFonts w:hint="eastAsia" w:ascii="黑体" w:hAnsi="黑体" w:eastAsia="黑体"/>
          <w:b/>
          <w:bCs/>
          <w:snapToGrid w:val="0"/>
          <w:kern w:val="0"/>
          <w:sz w:val="21"/>
          <w:szCs w:val="21"/>
        </w:rPr>
        <w:t>二</w:t>
      </w:r>
      <w:r>
        <w:rPr>
          <w:rFonts w:ascii="黑体" w:hAnsi="黑体" w:eastAsia="黑体"/>
          <w:b/>
          <w:bCs/>
          <w:snapToGrid w:val="0"/>
          <w:kern w:val="0"/>
          <w:sz w:val="21"/>
          <w:szCs w:val="21"/>
        </w:rPr>
        <w:t>、工资福利</w:t>
      </w:r>
      <w:r>
        <w:rPr>
          <w:rFonts w:hint="eastAsia" w:ascii="黑体" w:hAnsi="黑体" w:eastAsia="黑体"/>
          <w:b/>
          <w:bCs/>
          <w:snapToGrid w:val="0"/>
          <w:kern w:val="0"/>
          <w:sz w:val="21"/>
          <w:szCs w:val="21"/>
        </w:rPr>
        <w:t>待遇</w:t>
      </w:r>
    </w:p>
    <w:p>
      <w:pPr>
        <w:spacing w:line="520" w:lineRule="exact"/>
        <w:ind w:firstLine="709"/>
        <w:rPr>
          <w:rFonts w:ascii="仿宋_GB2312" w:hAnsi="仿宋" w:eastAsia="仿宋_GB2312"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color w:val="000000"/>
          <w:sz w:val="21"/>
          <w:szCs w:val="21"/>
        </w:rPr>
        <w:t>人员薪酬待遇包含基本工资、绩效工资，享受政策规定的其他福利，缴纳6险1金。</w:t>
      </w:r>
    </w:p>
    <w:p>
      <w:pPr>
        <w:spacing w:line="520" w:lineRule="exact"/>
        <w:ind w:firstLine="709"/>
        <w:rPr>
          <w:rFonts w:ascii="仿宋_GB2312" w:hAnsi="仿宋" w:eastAsia="仿宋_GB2312"/>
          <w:color w:val="000000"/>
          <w:sz w:val="21"/>
          <w:szCs w:val="21"/>
        </w:rPr>
      </w:pPr>
      <w:r>
        <w:rPr>
          <w:rFonts w:ascii="仿宋_GB2312" w:hAnsi="仿宋" w:eastAsia="仿宋_GB2312"/>
          <w:color w:val="000000"/>
          <w:sz w:val="21"/>
          <w:szCs w:val="21"/>
        </w:rPr>
        <w:t>劳动关系由济南市勘察测绘研究院下属公司管理</w:t>
      </w:r>
      <w:r>
        <w:rPr>
          <w:rFonts w:hint="eastAsia" w:ascii="仿宋_GB2312" w:hAnsi="仿宋" w:eastAsia="仿宋_GB2312"/>
          <w:color w:val="000000"/>
          <w:sz w:val="21"/>
          <w:szCs w:val="21"/>
        </w:rPr>
        <w:t>，</w:t>
      </w:r>
      <w:r>
        <w:rPr>
          <w:rFonts w:ascii="仿宋_GB2312" w:hAnsi="仿宋" w:eastAsia="仿宋_GB2312"/>
          <w:color w:val="000000"/>
          <w:sz w:val="21"/>
          <w:szCs w:val="21"/>
        </w:rPr>
        <w:t>人事</w:t>
      </w:r>
      <w:r>
        <w:rPr>
          <w:rFonts w:hint="eastAsia" w:ascii="仿宋_GB2312" w:hAnsi="仿宋" w:eastAsia="仿宋_GB2312"/>
          <w:color w:val="000000"/>
          <w:sz w:val="21"/>
          <w:szCs w:val="21"/>
        </w:rPr>
        <w:t>档案</w:t>
      </w:r>
      <w:r>
        <w:rPr>
          <w:rFonts w:ascii="仿宋_GB2312" w:hAnsi="仿宋" w:eastAsia="仿宋_GB2312"/>
          <w:color w:val="000000"/>
          <w:sz w:val="21"/>
          <w:szCs w:val="21"/>
        </w:rPr>
        <w:t>委托</w:t>
      </w:r>
      <w:r>
        <w:rPr>
          <w:rFonts w:hint="eastAsia" w:ascii="仿宋_GB2312" w:hAnsi="仿宋" w:eastAsia="仿宋_GB2312"/>
          <w:color w:val="000000"/>
          <w:sz w:val="21"/>
          <w:szCs w:val="21"/>
        </w:rPr>
        <w:t>济南高新区人才交流服务中心管理。</w:t>
      </w:r>
    </w:p>
    <w:p>
      <w:pPr>
        <w:spacing w:line="520" w:lineRule="exact"/>
        <w:ind w:firstLine="709"/>
        <w:rPr>
          <w:rFonts w:ascii="黑体" w:hAnsi="黑体" w:eastAsia="黑体"/>
          <w:b/>
          <w:bCs/>
          <w:snapToGrid w:val="0"/>
          <w:kern w:val="0"/>
          <w:sz w:val="21"/>
          <w:szCs w:val="21"/>
        </w:rPr>
      </w:pPr>
      <w:r>
        <w:rPr>
          <w:rFonts w:hint="eastAsia" w:ascii="黑体" w:hAnsi="黑体" w:eastAsia="黑体"/>
          <w:b/>
          <w:bCs/>
          <w:snapToGrid w:val="0"/>
          <w:kern w:val="0"/>
          <w:sz w:val="21"/>
          <w:szCs w:val="21"/>
        </w:rPr>
        <w:t>三、简历投递方式</w:t>
      </w:r>
    </w:p>
    <w:p>
      <w:pPr>
        <w:spacing w:line="520" w:lineRule="exact"/>
        <w:ind w:firstLine="493" w:firstLineChars="235"/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请符合条件的人员将个人简历于2</w:t>
      </w:r>
      <w:r>
        <w:rPr>
          <w:rFonts w:ascii="仿宋" w:hAnsi="仿宋" w:eastAsia="仿宋"/>
          <w:bCs/>
          <w:snapToGrid w:val="0"/>
          <w:kern w:val="0"/>
          <w:sz w:val="21"/>
          <w:szCs w:val="21"/>
        </w:rPr>
        <w:t>021年4月15日</w:t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1</w:t>
      </w:r>
      <w:r>
        <w:rPr>
          <w:rFonts w:ascii="仿宋" w:hAnsi="仿宋" w:eastAsia="仿宋"/>
          <w:bCs/>
          <w:snapToGrid w:val="0"/>
          <w:kern w:val="0"/>
          <w:sz w:val="21"/>
          <w:szCs w:val="21"/>
        </w:rPr>
        <w:t>2:00前</w:t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发送到邮箱：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"mailto:kcyrskyn@163.com" </w:instrText>
      </w:r>
      <w:r>
        <w:rPr>
          <w:sz w:val="21"/>
          <w:szCs w:val="21"/>
        </w:rPr>
        <w:fldChar w:fldCharType="separate"/>
      </w:r>
      <w:r>
        <w:rPr>
          <w:rStyle w:val="9"/>
          <w:rFonts w:ascii="仿宋" w:hAnsi="仿宋" w:eastAsia="仿宋"/>
          <w:sz w:val="21"/>
          <w:szCs w:val="21"/>
        </w:rPr>
        <w:t>kcyrskyn@163.com</w:t>
      </w:r>
      <w:r>
        <w:rPr>
          <w:rStyle w:val="9"/>
          <w:rFonts w:ascii="仿宋" w:hAnsi="仿宋" w:eastAsia="仿宋"/>
          <w:sz w:val="21"/>
          <w:szCs w:val="21"/>
        </w:rPr>
        <w:fldChar w:fldCharType="end"/>
      </w:r>
      <w:r>
        <w:rPr>
          <w:rFonts w:hint="eastAsia" w:ascii="仿宋" w:hAnsi="仿宋" w:eastAsia="仿宋"/>
          <w:color w:val="000000"/>
          <w:sz w:val="21"/>
          <w:szCs w:val="21"/>
        </w:rPr>
        <w:t>（邮件名称注明姓名、专业）。</w:t>
      </w:r>
    </w:p>
    <w:p>
      <w:pPr>
        <w:spacing w:line="520" w:lineRule="exact"/>
        <w:ind w:firstLine="420" w:firstLineChars="200"/>
        <w:rPr>
          <w:rFonts w:ascii="仿宋" w:hAnsi="仿宋" w:eastAsia="仿宋"/>
          <w:color w:val="000000"/>
          <w:sz w:val="21"/>
          <w:szCs w:val="21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经资格审核后，将电话通知符合条件的人员进行综合测试，请应聘人员保持电话畅通。</w:t>
      </w:r>
    </w:p>
    <w:p>
      <w:pPr>
        <w:spacing w:line="520" w:lineRule="exact"/>
        <w:ind w:firstLine="709"/>
        <w:rPr>
          <w:rFonts w:ascii="黑体" w:hAnsi="黑体" w:eastAsia="黑体"/>
          <w:b/>
          <w:bCs/>
          <w:snapToGrid w:val="0"/>
          <w:kern w:val="0"/>
          <w:sz w:val="21"/>
          <w:szCs w:val="21"/>
        </w:rPr>
      </w:pPr>
      <w:r>
        <w:rPr>
          <w:rFonts w:hint="eastAsia" w:ascii="黑体" w:hAnsi="黑体" w:eastAsia="黑体"/>
          <w:b/>
          <w:bCs/>
          <w:snapToGrid w:val="0"/>
          <w:kern w:val="0"/>
          <w:sz w:val="21"/>
          <w:szCs w:val="21"/>
        </w:rPr>
        <w:t>四</w:t>
      </w:r>
      <w:r>
        <w:rPr>
          <w:rFonts w:ascii="黑体" w:hAnsi="黑体" w:eastAsia="黑体"/>
          <w:b/>
          <w:bCs/>
          <w:snapToGrid w:val="0"/>
          <w:kern w:val="0"/>
          <w:sz w:val="21"/>
          <w:szCs w:val="21"/>
        </w:rPr>
        <w:t>、</w:t>
      </w:r>
      <w:r>
        <w:rPr>
          <w:rFonts w:hint="eastAsia" w:ascii="黑体" w:hAnsi="黑体" w:eastAsia="黑体"/>
          <w:b/>
          <w:bCs/>
          <w:snapToGrid w:val="0"/>
          <w:kern w:val="0"/>
          <w:sz w:val="21"/>
          <w:szCs w:val="21"/>
        </w:rPr>
        <w:t>单位地址</w:t>
      </w:r>
    </w:p>
    <w:p>
      <w:pPr>
        <w:spacing w:line="520" w:lineRule="exact"/>
        <w:ind w:firstLine="493" w:firstLineChars="235"/>
        <w:rPr>
          <w:rFonts w:ascii="仿宋" w:hAnsi="仿宋" w:eastAsia="仿宋"/>
          <w:bCs/>
          <w:snapToGrid w:val="0"/>
          <w:kern w:val="0"/>
          <w:sz w:val="21"/>
          <w:szCs w:val="21"/>
        </w:rPr>
      </w:pP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山东省济南市高新舜华路</w:t>
      </w:r>
      <w:r>
        <w:rPr>
          <w:rFonts w:ascii="仿宋" w:hAnsi="仿宋" w:eastAsia="仿宋"/>
          <w:bCs/>
          <w:snapToGrid w:val="0"/>
          <w:kern w:val="0"/>
          <w:sz w:val="21"/>
          <w:szCs w:val="21"/>
        </w:rPr>
        <w:t>2000</w:t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号舜泰广场</w:t>
      </w:r>
      <w:r>
        <w:rPr>
          <w:rFonts w:ascii="仿宋" w:hAnsi="仿宋" w:eastAsia="仿宋"/>
          <w:bCs/>
          <w:snapToGrid w:val="0"/>
          <w:kern w:val="0"/>
          <w:sz w:val="21"/>
          <w:szCs w:val="21"/>
        </w:rPr>
        <w:t>1</w:t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号楼</w:t>
      </w:r>
      <w:r>
        <w:rPr>
          <w:rFonts w:ascii="仿宋" w:hAnsi="仿宋" w:eastAsia="仿宋"/>
          <w:bCs/>
          <w:snapToGrid w:val="0"/>
          <w:kern w:val="0"/>
          <w:sz w:val="21"/>
          <w:szCs w:val="21"/>
        </w:rPr>
        <w:t>A</w:t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座</w:t>
      </w:r>
      <w:r>
        <w:rPr>
          <w:rFonts w:ascii="仿宋" w:hAnsi="仿宋" w:eastAsia="仿宋"/>
          <w:bCs/>
          <w:snapToGrid w:val="0"/>
          <w:kern w:val="0"/>
          <w:sz w:val="21"/>
          <w:szCs w:val="21"/>
        </w:rPr>
        <w:t>12-16</w:t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层，院网站：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"http://www.jnkcy.com" </w:instrText>
      </w:r>
      <w:r>
        <w:rPr>
          <w:sz w:val="21"/>
          <w:szCs w:val="21"/>
        </w:rPr>
        <w:fldChar w:fldCharType="separate"/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www.jnkcy.com</w:t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fldChar w:fldCharType="end"/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，联系人：杨女士，咨询电话</w:t>
      </w:r>
      <w:r>
        <w:rPr>
          <w:rFonts w:ascii="仿宋" w:hAnsi="仿宋" w:eastAsia="仿宋"/>
          <w:bCs/>
          <w:snapToGrid w:val="0"/>
          <w:kern w:val="0"/>
          <w:sz w:val="21"/>
          <w:szCs w:val="21"/>
        </w:rPr>
        <w:t>0531-58571786</w:t>
      </w:r>
      <w:r>
        <w:rPr>
          <w:rFonts w:hint="eastAsia" w:ascii="仿宋" w:hAnsi="仿宋" w:eastAsia="仿宋"/>
          <w:bCs/>
          <w:snapToGrid w:val="0"/>
          <w:kern w:val="0"/>
          <w:sz w:val="21"/>
          <w:szCs w:val="21"/>
        </w:rPr>
        <w:t>。</w:t>
      </w:r>
    </w:p>
    <w:p>
      <w:pPr>
        <w:spacing w:line="520" w:lineRule="exact"/>
        <w:ind w:firstLine="493" w:firstLineChars="235"/>
        <w:rPr>
          <w:rFonts w:ascii="仿宋" w:hAnsi="仿宋" w:eastAsia="仿宋"/>
          <w:bCs/>
          <w:snapToGrid w:val="0"/>
          <w:kern w:val="0"/>
          <w:sz w:val="21"/>
          <w:szCs w:val="21"/>
        </w:rPr>
      </w:pPr>
    </w:p>
    <w:p>
      <w:pPr>
        <w:spacing w:line="520" w:lineRule="exact"/>
        <w:jc w:val="center"/>
        <w:rPr>
          <w:rFonts w:ascii="仿宋" w:hAnsi="仿宋" w:eastAsia="仿宋"/>
          <w:bCs/>
          <w:snapToGrid w:val="0"/>
          <w:kern w:val="0"/>
          <w:sz w:val="21"/>
          <w:szCs w:val="21"/>
        </w:rPr>
      </w:pPr>
      <w:r>
        <w:rPr>
          <w:rFonts w:ascii="仿宋" w:hAnsi="仿宋" w:eastAsia="仿宋"/>
          <w:bCs/>
          <w:snapToGrid w:val="0"/>
          <w:kern w:val="0"/>
          <w:sz w:val="21"/>
          <w:szCs w:val="21"/>
        </w:rPr>
        <w:t>济南市勘察测绘研究院简介</w:t>
      </w:r>
    </w:p>
    <w:p>
      <w:pPr>
        <w:widowControl/>
        <w:ind w:firstLine="420" w:firstLineChars="200"/>
        <w:rPr>
          <w:rFonts w:hint="eastAsia" w:ascii="仿宋_GB2312" w:hAnsi="微软雅黑" w:eastAsia="仿宋_GB2312"/>
          <w:kern w:val="0"/>
          <w:sz w:val="21"/>
          <w:szCs w:val="21"/>
        </w:rPr>
      </w:pPr>
      <w:r>
        <w:rPr>
          <w:rFonts w:hint="eastAsia" w:ascii="仿宋_GB2312" w:eastAsia="仿宋_GB2312"/>
          <w:kern w:val="0"/>
          <w:sz w:val="21"/>
          <w:szCs w:val="21"/>
        </w:rPr>
        <w:t>济南市勘察测绘研究院成立于1954年，隶属于济南市自然资源和规划局，是实行经费自理企业化管理的事业单位。主要从事城市勘察测绘生产、科研、开发、应用等基础工作，担负着为城市建设、运营管理以及社会各界提供勘测技术服务的职能，2003年加挂了济南市基础地理信息中心牌子，负责全市基础地理信息资源的建设、使用、维护和推广应用。2018年开展了法人治理结构建设工作，组建了理事会，聘任了管理层，各项工作在新的管理体制框架下运行。</w:t>
      </w:r>
    </w:p>
    <w:p>
      <w:pPr>
        <w:widowControl/>
        <w:rPr>
          <w:rFonts w:hint="eastAsia" w:ascii="仿宋_GB2312" w:hAnsi="微软雅黑" w:eastAsia="仿宋_GB2312"/>
          <w:kern w:val="0"/>
          <w:sz w:val="21"/>
          <w:szCs w:val="21"/>
        </w:rPr>
      </w:pPr>
      <w:r>
        <w:rPr>
          <w:rFonts w:hint="eastAsia" w:ascii="仿宋_GB2312" w:eastAsia="仿宋_GB2312"/>
          <w:kern w:val="0"/>
          <w:sz w:val="21"/>
          <w:szCs w:val="21"/>
        </w:rPr>
        <w:t>   全院现有在职职工五百余人，其中专业技术拔尖人才6人、正高级职称12人、副高级职称78人、中级职称200人，注册岩土工程师18人、注册测绘师77人、注册一级建造师10人、注册安全工程师7人，硕士研究生以上人员168人。拥有无人机测绘系统、济南市连续运行卫星定位服务系统、自动化监测系统、集群式摄影测量系统、地理信息工作站等测绘信息化装备，拥有倾斜航摄仪、陀螺全站仪、激光扫描仪、精密电子水准仪、高密度电法仪、探地雷达、全自动中高压固结仪、全自动三轴剪切仪等先进勘测仪器设备。</w:t>
      </w:r>
    </w:p>
    <w:p>
      <w:pPr>
        <w:widowControl/>
        <w:rPr>
          <w:rFonts w:hint="eastAsia" w:ascii="仿宋_GB2312" w:hAnsi="微软雅黑" w:eastAsia="仿宋_GB2312"/>
          <w:kern w:val="0"/>
          <w:sz w:val="21"/>
          <w:szCs w:val="21"/>
        </w:rPr>
      </w:pPr>
      <w:r>
        <w:rPr>
          <w:rFonts w:hint="eastAsia" w:ascii="仿宋_GB2312" w:eastAsia="仿宋_GB2312"/>
          <w:kern w:val="0"/>
          <w:sz w:val="21"/>
          <w:szCs w:val="21"/>
        </w:rPr>
        <w:t>   单位连续五年被评为中国地理信息百强企业，各类岩土勘察、测绘地理信息、国土规划编制资质完善，通过了ISO9001质量管理体系、ISO14001环境管理体系、ISO45001职业健康安全管理体系认证，系高新技术企业、全国勘察设计行业“AAA级信用单位”、省级“守合同重信用”企业、省级档案科学化管理示范单位，是省勘察设计协会和中小企业公共服务平台推荐的明星企业。</w:t>
      </w:r>
    </w:p>
    <w:p>
      <w:pPr>
        <w:widowControl/>
        <w:rPr>
          <w:rFonts w:hint="eastAsia" w:ascii="仿宋_GB2312" w:hAnsi="微软雅黑" w:eastAsia="仿宋_GB2312"/>
          <w:kern w:val="0"/>
          <w:sz w:val="21"/>
          <w:szCs w:val="21"/>
        </w:rPr>
      </w:pPr>
      <w:r>
        <w:rPr>
          <w:rFonts w:hint="eastAsia" w:ascii="仿宋_GB2312" w:eastAsia="仿宋_GB2312"/>
          <w:kern w:val="0"/>
          <w:sz w:val="21"/>
          <w:szCs w:val="21"/>
        </w:rPr>
        <w:t>   67年的城市勘测服务历程，积累了各类比例尺地理要素数据，具备各类地理信息数据的获取和处理能力，积累了丰富的工程地质勘察资料和地下管线综合数据资料。主要业务领域涵盖：测绘工程（卫星大地测量、航空摄影测量与遥感、无人机实时监测、实景三维构建、控制测量、工程测量、不动产测绘、地下管线探测、管道检测、规划测量、轨道等市政工程测量、第三方变形监测等）；地理信息工程（地理信息要素数据采集、数据处理、地理信息系统及数据库建设、软件开发、工程监理、三维景观建设、地图制印、互联网地图服务等）；岩土工程（岩土工程勘察、设计、试验、检测监测、物探、咨询、工程地质大数据建设）、基坑工程（支护、降水、桩基及地基处理等施工）、地质灾害治理工程（危险性评估、勘查、施工、设计）；国土规划与测绘（国土空间城乡规划编制、土地调查、土地登记代理、土地规划、土地整治、勘测定界、土地管理咨询等）；工程咨询（土壤污染调查评价、泉水影响性评价、社会稳定性调查评估、水土保持方案）；自然资源保护和开放利用（调查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监测、普查数据建库</w:t>
      </w:r>
      <w:r>
        <w:rPr>
          <w:rFonts w:hint="eastAsia" w:ascii="仿宋_GB2312" w:eastAsia="仿宋_GB2312"/>
          <w:kern w:val="0"/>
          <w:sz w:val="21"/>
          <w:szCs w:val="21"/>
        </w:rPr>
        <w:t>、确权登记、自然资源政策支撑等）。</w:t>
      </w:r>
    </w:p>
    <w:p>
      <w:pPr>
        <w:widowControl/>
        <w:rPr>
          <w:rFonts w:hint="eastAsia" w:ascii="微软雅黑" w:hAnsi="微软雅黑" w:eastAsia="微软雅黑"/>
          <w:color w:val="666666"/>
          <w:kern w:val="0"/>
          <w:sz w:val="21"/>
          <w:szCs w:val="21"/>
        </w:rPr>
      </w:pPr>
      <w:r>
        <w:rPr>
          <w:rFonts w:hint="eastAsia" w:ascii="仿宋_GB2312" w:eastAsia="仿宋_GB2312"/>
          <w:kern w:val="0"/>
          <w:sz w:val="21"/>
          <w:szCs w:val="21"/>
        </w:rPr>
        <w:t>   多年来，单位以“服务大局、服务社会、服务民生”为己任，以为自然资源和规划建设、管理运营提供一流的咨询服务为目标，锐意进取,不断创新，先后被评为全国城市勘测工作先进单位、全国工程勘察设计行业诚信单位、市行政事业单位国有资产管理先进单位、市文明单位；获市创新型城市建设奖、市优秀企业文化品牌；被授予市先进基层党组织、市先进基层党委（党总支）中心组、市工人先锋号、市五四红旗团委、省青年志愿服务先进集体等多项荣誉称号，被团中央命名为“全国青年文明号”；取得专利10项、软件著作权58项，300余项工程和科研项目获国家、省（部）、市级科技进步奖、优秀工程奖。</w:t>
      </w:r>
    </w:p>
    <w:p>
      <w:pPr>
        <w:spacing w:line="520" w:lineRule="exact"/>
        <w:jc w:val="center"/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</w:pPr>
    </w:p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304" w:right="1077" w:bottom="1304" w:left="1077" w:header="851" w:footer="992" w:gutter="0"/>
      <w:cols w:space="425" w:num="1"/>
      <w:docGrid w:type="line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1FB"/>
    <w:multiLevelType w:val="multilevel"/>
    <w:tmpl w:val="15FB71F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C76222"/>
    <w:multiLevelType w:val="multilevel"/>
    <w:tmpl w:val="1EC7622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351C76"/>
    <w:multiLevelType w:val="multilevel"/>
    <w:tmpl w:val="21351C7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D3412B"/>
    <w:multiLevelType w:val="multilevel"/>
    <w:tmpl w:val="2DD3412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53382D"/>
    <w:multiLevelType w:val="multilevel"/>
    <w:tmpl w:val="6A53382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220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FC"/>
    <w:rsid w:val="000039D1"/>
    <w:rsid w:val="000256B7"/>
    <w:rsid w:val="00025D8D"/>
    <w:rsid w:val="00025DFB"/>
    <w:rsid w:val="00031037"/>
    <w:rsid w:val="0004105B"/>
    <w:rsid w:val="00052B74"/>
    <w:rsid w:val="0006580E"/>
    <w:rsid w:val="000727F3"/>
    <w:rsid w:val="00081F1D"/>
    <w:rsid w:val="00082369"/>
    <w:rsid w:val="0008296D"/>
    <w:rsid w:val="00084369"/>
    <w:rsid w:val="000845ED"/>
    <w:rsid w:val="00096731"/>
    <w:rsid w:val="000A09B5"/>
    <w:rsid w:val="000C1CA9"/>
    <w:rsid w:val="000F1463"/>
    <w:rsid w:val="00106009"/>
    <w:rsid w:val="00110129"/>
    <w:rsid w:val="00114033"/>
    <w:rsid w:val="00135BF8"/>
    <w:rsid w:val="00143696"/>
    <w:rsid w:val="001438C4"/>
    <w:rsid w:val="00151132"/>
    <w:rsid w:val="00176E0F"/>
    <w:rsid w:val="001B62FF"/>
    <w:rsid w:val="001C4980"/>
    <w:rsid w:val="001C4BE2"/>
    <w:rsid w:val="001C6ED1"/>
    <w:rsid w:val="001E0C35"/>
    <w:rsid w:val="001F19A2"/>
    <w:rsid w:val="0020428F"/>
    <w:rsid w:val="00212270"/>
    <w:rsid w:val="00222056"/>
    <w:rsid w:val="00222837"/>
    <w:rsid w:val="00230651"/>
    <w:rsid w:val="00230FDA"/>
    <w:rsid w:val="00255A78"/>
    <w:rsid w:val="00267609"/>
    <w:rsid w:val="0027334C"/>
    <w:rsid w:val="00281258"/>
    <w:rsid w:val="00283BF2"/>
    <w:rsid w:val="0028613A"/>
    <w:rsid w:val="00286267"/>
    <w:rsid w:val="002A1BB0"/>
    <w:rsid w:val="002A52FE"/>
    <w:rsid w:val="002C75CE"/>
    <w:rsid w:val="002E51DB"/>
    <w:rsid w:val="002F0C64"/>
    <w:rsid w:val="002F4B3F"/>
    <w:rsid w:val="0032145E"/>
    <w:rsid w:val="003231EB"/>
    <w:rsid w:val="003422B9"/>
    <w:rsid w:val="00354C95"/>
    <w:rsid w:val="003626F9"/>
    <w:rsid w:val="003645FA"/>
    <w:rsid w:val="003921C4"/>
    <w:rsid w:val="003B2CEF"/>
    <w:rsid w:val="003C1C2D"/>
    <w:rsid w:val="003C6DBE"/>
    <w:rsid w:val="003D03A4"/>
    <w:rsid w:val="003F23FD"/>
    <w:rsid w:val="00402271"/>
    <w:rsid w:val="004116F9"/>
    <w:rsid w:val="0041183F"/>
    <w:rsid w:val="0041304A"/>
    <w:rsid w:val="00420500"/>
    <w:rsid w:val="00423358"/>
    <w:rsid w:val="004320B9"/>
    <w:rsid w:val="00441F55"/>
    <w:rsid w:val="00451E79"/>
    <w:rsid w:val="00453DBF"/>
    <w:rsid w:val="0046551D"/>
    <w:rsid w:val="004668A6"/>
    <w:rsid w:val="0048165B"/>
    <w:rsid w:val="00481961"/>
    <w:rsid w:val="00481E6A"/>
    <w:rsid w:val="004A46EA"/>
    <w:rsid w:val="004A5EE3"/>
    <w:rsid w:val="004A6F08"/>
    <w:rsid w:val="004A7924"/>
    <w:rsid w:val="004B1E0D"/>
    <w:rsid w:val="004B6C78"/>
    <w:rsid w:val="004E09EE"/>
    <w:rsid w:val="0050262B"/>
    <w:rsid w:val="005043B1"/>
    <w:rsid w:val="00510D7B"/>
    <w:rsid w:val="00525B81"/>
    <w:rsid w:val="00536F9B"/>
    <w:rsid w:val="00543BDE"/>
    <w:rsid w:val="00550213"/>
    <w:rsid w:val="0056558C"/>
    <w:rsid w:val="005741A9"/>
    <w:rsid w:val="00583352"/>
    <w:rsid w:val="005A345D"/>
    <w:rsid w:val="005E2A29"/>
    <w:rsid w:val="005F5012"/>
    <w:rsid w:val="005F52D6"/>
    <w:rsid w:val="006001E4"/>
    <w:rsid w:val="00600DB3"/>
    <w:rsid w:val="00600F7C"/>
    <w:rsid w:val="006124E8"/>
    <w:rsid w:val="006141BE"/>
    <w:rsid w:val="006156B5"/>
    <w:rsid w:val="0062628F"/>
    <w:rsid w:val="00634305"/>
    <w:rsid w:val="006378CC"/>
    <w:rsid w:val="00640C65"/>
    <w:rsid w:val="00651B20"/>
    <w:rsid w:val="00674DEB"/>
    <w:rsid w:val="00696191"/>
    <w:rsid w:val="006B462D"/>
    <w:rsid w:val="006C35B7"/>
    <w:rsid w:val="006C53A2"/>
    <w:rsid w:val="006C5EBD"/>
    <w:rsid w:val="006E39E2"/>
    <w:rsid w:val="0070269F"/>
    <w:rsid w:val="00704584"/>
    <w:rsid w:val="00716E5C"/>
    <w:rsid w:val="00730ED5"/>
    <w:rsid w:val="00733728"/>
    <w:rsid w:val="007340FE"/>
    <w:rsid w:val="00736280"/>
    <w:rsid w:val="007366A8"/>
    <w:rsid w:val="00737085"/>
    <w:rsid w:val="00737E7F"/>
    <w:rsid w:val="00742BDA"/>
    <w:rsid w:val="00764B7D"/>
    <w:rsid w:val="00783451"/>
    <w:rsid w:val="00792BC7"/>
    <w:rsid w:val="00794AC3"/>
    <w:rsid w:val="007A22E5"/>
    <w:rsid w:val="007A7347"/>
    <w:rsid w:val="007B062C"/>
    <w:rsid w:val="007C0443"/>
    <w:rsid w:val="007C5D74"/>
    <w:rsid w:val="007D220E"/>
    <w:rsid w:val="007D324B"/>
    <w:rsid w:val="007D5DBD"/>
    <w:rsid w:val="007D7724"/>
    <w:rsid w:val="007E7407"/>
    <w:rsid w:val="007F40EE"/>
    <w:rsid w:val="007F58B3"/>
    <w:rsid w:val="007F6D0D"/>
    <w:rsid w:val="00804BDB"/>
    <w:rsid w:val="00810C61"/>
    <w:rsid w:val="00816ED2"/>
    <w:rsid w:val="00836367"/>
    <w:rsid w:val="008418C7"/>
    <w:rsid w:val="0084693D"/>
    <w:rsid w:val="00853096"/>
    <w:rsid w:val="00854DDC"/>
    <w:rsid w:val="00857EB1"/>
    <w:rsid w:val="00861795"/>
    <w:rsid w:val="00865176"/>
    <w:rsid w:val="00873832"/>
    <w:rsid w:val="00877261"/>
    <w:rsid w:val="00894AD7"/>
    <w:rsid w:val="008B0EEF"/>
    <w:rsid w:val="008B381C"/>
    <w:rsid w:val="008B6C32"/>
    <w:rsid w:val="008C4DE8"/>
    <w:rsid w:val="008D57CF"/>
    <w:rsid w:val="008F19B6"/>
    <w:rsid w:val="008F39F9"/>
    <w:rsid w:val="00917270"/>
    <w:rsid w:val="00932D99"/>
    <w:rsid w:val="00933441"/>
    <w:rsid w:val="009519A0"/>
    <w:rsid w:val="00957A47"/>
    <w:rsid w:val="0096150E"/>
    <w:rsid w:val="009636F9"/>
    <w:rsid w:val="009827CC"/>
    <w:rsid w:val="00992228"/>
    <w:rsid w:val="009927DB"/>
    <w:rsid w:val="00997A80"/>
    <w:rsid w:val="009B6647"/>
    <w:rsid w:val="009C47C4"/>
    <w:rsid w:val="009D5DBB"/>
    <w:rsid w:val="009E7C04"/>
    <w:rsid w:val="009F3359"/>
    <w:rsid w:val="00A0118C"/>
    <w:rsid w:val="00A031E6"/>
    <w:rsid w:val="00A037C2"/>
    <w:rsid w:val="00A12C5F"/>
    <w:rsid w:val="00A25F47"/>
    <w:rsid w:val="00A334F6"/>
    <w:rsid w:val="00A36131"/>
    <w:rsid w:val="00A416E7"/>
    <w:rsid w:val="00A4270B"/>
    <w:rsid w:val="00A5564B"/>
    <w:rsid w:val="00A56A26"/>
    <w:rsid w:val="00A72ED7"/>
    <w:rsid w:val="00AB11F4"/>
    <w:rsid w:val="00AC5173"/>
    <w:rsid w:val="00AC6DEF"/>
    <w:rsid w:val="00AC7058"/>
    <w:rsid w:val="00AD2BE8"/>
    <w:rsid w:val="00AD7418"/>
    <w:rsid w:val="00AE4896"/>
    <w:rsid w:val="00AE6DB6"/>
    <w:rsid w:val="00AF68A3"/>
    <w:rsid w:val="00AF6CD9"/>
    <w:rsid w:val="00B06ED4"/>
    <w:rsid w:val="00B07449"/>
    <w:rsid w:val="00B11B34"/>
    <w:rsid w:val="00B11EE3"/>
    <w:rsid w:val="00B2677E"/>
    <w:rsid w:val="00B2703A"/>
    <w:rsid w:val="00B30CA7"/>
    <w:rsid w:val="00B30E1F"/>
    <w:rsid w:val="00B365E9"/>
    <w:rsid w:val="00B43FD3"/>
    <w:rsid w:val="00B44385"/>
    <w:rsid w:val="00B4569F"/>
    <w:rsid w:val="00B51777"/>
    <w:rsid w:val="00B540E2"/>
    <w:rsid w:val="00B55D48"/>
    <w:rsid w:val="00B636F7"/>
    <w:rsid w:val="00B67805"/>
    <w:rsid w:val="00B77171"/>
    <w:rsid w:val="00B850C3"/>
    <w:rsid w:val="00B951A0"/>
    <w:rsid w:val="00BA2257"/>
    <w:rsid w:val="00BA2440"/>
    <w:rsid w:val="00BA37C7"/>
    <w:rsid w:val="00BA53E8"/>
    <w:rsid w:val="00BA7E5F"/>
    <w:rsid w:val="00BC5999"/>
    <w:rsid w:val="00BC5B6E"/>
    <w:rsid w:val="00BE7C05"/>
    <w:rsid w:val="00BF1FE2"/>
    <w:rsid w:val="00C218A3"/>
    <w:rsid w:val="00C42B9D"/>
    <w:rsid w:val="00C52A1F"/>
    <w:rsid w:val="00C52C36"/>
    <w:rsid w:val="00C54F37"/>
    <w:rsid w:val="00C57982"/>
    <w:rsid w:val="00C61F5A"/>
    <w:rsid w:val="00C74DB4"/>
    <w:rsid w:val="00C76215"/>
    <w:rsid w:val="00CA3D2D"/>
    <w:rsid w:val="00CB37FC"/>
    <w:rsid w:val="00CD35B7"/>
    <w:rsid w:val="00CD5B25"/>
    <w:rsid w:val="00CF531B"/>
    <w:rsid w:val="00D10AA3"/>
    <w:rsid w:val="00D216B0"/>
    <w:rsid w:val="00D22B29"/>
    <w:rsid w:val="00D30DF2"/>
    <w:rsid w:val="00D473F3"/>
    <w:rsid w:val="00D524B1"/>
    <w:rsid w:val="00D663EE"/>
    <w:rsid w:val="00D82D7B"/>
    <w:rsid w:val="00D858DA"/>
    <w:rsid w:val="00DC1101"/>
    <w:rsid w:val="00DD3776"/>
    <w:rsid w:val="00DD4DF2"/>
    <w:rsid w:val="00DE7B7F"/>
    <w:rsid w:val="00DF2C96"/>
    <w:rsid w:val="00E21AE8"/>
    <w:rsid w:val="00E24768"/>
    <w:rsid w:val="00E25FB6"/>
    <w:rsid w:val="00E302DF"/>
    <w:rsid w:val="00E4092E"/>
    <w:rsid w:val="00E42E44"/>
    <w:rsid w:val="00E64CAF"/>
    <w:rsid w:val="00E65707"/>
    <w:rsid w:val="00E9051B"/>
    <w:rsid w:val="00E96A5F"/>
    <w:rsid w:val="00EB1B7C"/>
    <w:rsid w:val="00EB3831"/>
    <w:rsid w:val="00EE1760"/>
    <w:rsid w:val="00EE4137"/>
    <w:rsid w:val="00F002EC"/>
    <w:rsid w:val="00F1252F"/>
    <w:rsid w:val="00F25A70"/>
    <w:rsid w:val="00F2672B"/>
    <w:rsid w:val="00F402A8"/>
    <w:rsid w:val="00F40601"/>
    <w:rsid w:val="00F407E0"/>
    <w:rsid w:val="00F4687F"/>
    <w:rsid w:val="00F47623"/>
    <w:rsid w:val="00F47924"/>
    <w:rsid w:val="00F619F5"/>
    <w:rsid w:val="00F6247F"/>
    <w:rsid w:val="00F81965"/>
    <w:rsid w:val="00F9061E"/>
    <w:rsid w:val="00F93E5F"/>
    <w:rsid w:val="00F95B6B"/>
    <w:rsid w:val="00FA59A2"/>
    <w:rsid w:val="00FC39E1"/>
    <w:rsid w:val="00FD24D3"/>
    <w:rsid w:val="00FE061E"/>
    <w:rsid w:val="00FE20FA"/>
    <w:rsid w:val="00FF3DB5"/>
    <w:rsid w:val="00FF5BF2"/>
    <w:rsid w:val="00FF705D"/>
    <w:rsid w:val="7D8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444</Words>
  <Characters>2536</Characters>
  <Lines>21</Lines>
  <Paragraphs>5</Paragraphs>
  <TotalTime>18</TotalTime>
  <ScaleCrop>false</ScaleCrop>
  <LinksUpToDate>false</LinksUpToDate>
  <CharactersWithSpaces>2975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2021-04-02T01:51:00Z</dcterms:created>
  <dc:creator>微软用户</dc:creator>
  <cp:lastModifiedBy>栖迟</cp:lastModifiedBy>
  <cp:lastPrinted>2021-04-01T08:10:00Z</cp:lastPrinted>
  <dcterms:modified xsi:type="dcterms:W3CDTF">2021-04-02T09:08:29Z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